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C7" w:rsidRDefault="00A96879" w:rsidP="00A9687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A96879" w:rsidRDefault="00A96879" w:rsidP="00A9687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Приказом заведующего </w:t>
      </w:r>
    </w:p>
    <w:p w:rsidR="00A96879" w:rsidRDefault="00A96879" w:rsidP="00A9687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МКДОУ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«Сказка»</w:t>
      </w:r>
    </w:p>
    <w:p w:rsidR="00A96879" w:rsidRDefault="00A96879" w:rsidP="00A9687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№____ от _____________</w:t>
      </w:r>
    </w:p>
    <w:p w:rsidR="00A96879" w:rsidRDefault="00A96879" w:rsidP="00A96879">
      <w:pPr>
        <w:pStyle w:val="a3"/>
        <w:jc w:val="right"/>
        <w:rPr>
          <w:rFonts w:ascii="Times New Roman" w:hAnsi="Times New Roman" w:cs="Times New Roman"/>
        </w:rPr>
      </w:pPr>
    </w:p>
    <w:p w:rsidR="00A96879" w:rsidRDefault="00A96879" w:rsidP="00A96879">
      <w:pPr>
        <w:pStyle w:val="a3"/>
        <w:jc w:val="right"/>
        <w:rPr>
          <w:rFonts w:ascii="Times New Roman" w:hAnsi="Times New Roman" w:cs="Times New Roman"/>
        </w:rPr>
      </w:pPr>
    </w:p>
    <w:p w:rsidR="00A96879" w:rsidRDefault="00A96879" w:rsidP="00A96879">
      <w:pPr>
        <w:pStyle w:val="a3"/>
        <w:jc w:val="right"/>
        <w:rPr>
          <w:rFonts w:ascii="Times New Roman" w:hAnsi="Times New Roman" w:cs="Times New Roman"/>
        </w:rPr>
      </w:pPr>
    </w:p>
    <w:p w:rsidR="00A96879" w:rsidRDefault="00A96879" w:rsidP="00A9687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ПОЛОЖЕНИЕ</w:t>
      </w:r>
    </w:p>
    <w:p w:rsidR="00A96879" w:rsidRDefault="00A96879" w:rsidP="00A96879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A96879">
        <w:rPr>
          <w:rFonts w:ascii="Times New Roman" w:hAnsi="Times New Roman" w:cs="Times New Roman"/>
          <w:b/>
          <w:sz w:val="24"/>
        </w:rPr>
        <w:t>о конфликте интересов работников муниципального казенного дошкольного образовательного учреждения детский сад «Сказка» с</w:t>
      </w:r>
      <w:proofErr w:type="gramStart"/>
      <w:r w:rsidRPr="00A96879">
        <w:rPr>
          <w:rFonts w:ascii="Times New Roman" w:hAnsi="Times New Roman" w:cs="Times New Roman"/>
          <w:b/>
          <w:sz w:val="24"/>
        </w:rPr>
        <w:t>.Х</w:t>
      </w:r>
      <w:proofErr w:type="gramEnd"/>
      <w:r w:rsidRPr="00A96879">
        <w:rPr>
          <w:rFonts w:ascii="Times New Roman" w:hAnsi="Times New Roman" w:cs="Times New Roman"/>
          <w:b/>
          <w:sz w:val="24"/>
        </w:rPr>
        <w:t>амаматюрт</w:t>
      </w:r>
      <w:r>
        <w:rPr>
          <w:rFonts w:ascii="Times New Roman" w:hAnsi="Times New Roman" w:cs="Times New Roman"/>
          <w:b/>
          <w:sz w:val="24"/>
        </w:rPr>
        <w:t>.</w:t>
      </w:r>
    </w:p>
    <w:p w:rsidR="00A96879" w:rsidRDefault="00A96879" w:rsidP="00A96879">
      <w:pPr>
        <w:pStyle w:val="a3"/>
        <w:rPr>
          <w:rFonts w:ascii="Times New Roman" w:hAnsi="Times New Roman" w:cs="Times New Roman"/>
          <w:sz w:val="24"/>
        </w:rPr>
      </w:pPr>
    </w:p>
    <w:p w:rsidR="00A96879" w:rsidRDefault="00A96879" w:rsidP="00A9687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96879">
        <w:rPr>
          <w:rFonts w:ascii="Times New Roman" w:hAnsi="Times New Roman" w:cs="Times New Roman"/>
          <w:b/>
          <w:sz w:val="24"/>
        </w:rPr>
        <w:t>Общие положения</w:t>
      </w:r>
      <w:r>
        <w:rPr>
          <w:rFonts w:ascii="Times New Roman" w:hAnsi="Times New Roman" w:cs="Times New Roman"/>
          <w:b/>
          <w:sz w:val="24"/>
        </w:rPr>
        <w:t>.</w:t>
      </w:r>
    </w:p>
    <w:p w:rsidR="00A96879" w:rsidRDefault="00A96879" w:rsidP="00A96879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Положение устанавливает порядок выявления и урегулирования конфликта интересов, возникающего у работников муниципального казенного дошкольного образовательного учреждения детский сад «Сказка» с</w:t>
      </w:r>
      <w:proofErr w:type="gramStart"/>
      <w:r>
        <w:rPr>
          <w:rFonts w:ascii="Times New Roman" w:hAnsi="Times New Roman" w:cs="Times New Roman"/>
          <w:sz w:val="24"/>
        </w:rPr>
        <w:t>.Х</w:t>
      </w:r>
      <w:proofErr w:type="gramEnd"/>
      <w:r>
        <w:rPr>
          <w:rFonts w:ascii="Times New Roman" w:hAnsi="Times New Roman" w:cs="Times New Roman"/>
          <w:sz w:val="24"/>
        </w:rPr>
        <w:t>амаматюрт (далее – организация), в ходе выполнения ими трудовых обязанностей.</w:t>
      </w:r>
    </w:p>
    <w:p w:rsidR="00A96879" w:rsidRDefault="00A96879" w:rsidP="00A96879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Ознакомление </w:t>
      </w:r>
      <w:proofErr w:type="gramStart"/>
      <w:r>
        <w:rPr>
          <w:rFonts w:ascii="Times New Roman" w:hAnsi="Times New Roman" w:cs="Times New Roman"/>
          <w:sz w:val="24"/>
        </w:rPr>
        <w:t>граждан, поступающих на работу в организацию с Положением о конфликте интересов производится</w:t>
      </w:r>
      <w:proofErr w:type="gramEnd"/>
      <w:r>
        <w:rPr>
          <w:rFonts w:ascii="Times New Roman" w:hAnsi="Times New Roman" w:cs="Times New Roman"/>
          <w:sz w:val="24"/>
        </w:rPr>
        <w:t xml:space="preserve"> в соответствии со статьей 68 Трудового кодекса Российской Федерации.</w:t>
      </w:r>
    </w:p>
    <w:p w:rsidR="00A96879" w:rsidRDefault="00A96879" w:rsidP="00A96879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Действие настоящего Положения о конфликте интересов распространяется на всех работников организации вне зависимости от уровня занимаемой должности.</w:t>
      </w:r>
    </w:p>
    <w:p w:rsidR="00A96879" w:rsidRDefault="00A96879" w:rsidP="00A96879">
      <w:pPr>
        <w:pStyle w:val="a3"/>
        <w:ind w:left="720"/>
        <w:rPr>
          <w:rFonts w:ascii="Times New Roman" w:hAnsi="Times New Roman" w:cs="Times New Roman"/>
          <w:sz w:val="24"/>
        </w:rPr>
      </w:pPr>
    </w:p>
    <w:p w:rsidR="00A96879" w:rsidRDefault="00A96879" w:rsidP="00A9687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96879">
        <w:rPr>
          <w:rFonts w:ascii="Times New Roman" w:hAnsi="Times New Roman" w:cs="Times New Roman"/>
          <w:b/>
          <w:sz w:val="24"/>
        </w:rPr>
        <w:t xml:space="preserve">Основные принципы предотвращения и урегулирования конфликта интересов.  </w:t>
      </w:r>
    </w:p>
    <w:p w:rsidR="00A96879" w:rsidRDefault="00B86663" w:rsidP="00A96879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основу работы по предотвращению и урегулированию конфликта интересов положены следующие принципы:</w:t>
      </w:r>
    </w:p>
    <w:p w:rsidR="00B86663" w:rsidRDefault="00B86663" w:rsidP="00A96879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обязанность раскрытия сведений о реальном или потенциальном конфликте интересов;</w:t>
      </w:r>
    </w:p>
    <w:p w:rsidR="00B86663" w:rsidRDefault="00B86663" w:rsidP="00A96879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индивидуальное рассмотрение и оценка </w:t>
      </w:r>
      <w:proofErr w:type="spellStart"/>
      <w:r>
        <w:rPr>
          <w:rFonts w:ascii="Times New Roman" w:hAnsi="Times New Roman" w:cs="Times New Roman"/>
          <w:sz w:val="24"/>
        </w:rPr>
        <w:t>репутационных</w:t>
      </w:r>
      <w:proofErr w:type="spellEnd"/>
      <w:r>
        <w:rPr>
          <w:rFonts w:ascii="Times New Roman" w:hAnsi="Times New Roman" w:cs="Times New Roman"/>
          <w:sz w:val="24"/>
        </w:rPr>
        <w:t xml:space="preserve"> рисков для организации при выявлении каждого конфликта интересов и его урегулировании;</w:t>
      </w:r>
    </w:p>
    <w:p w:rsidR="000752F7" w:rsidRDefault="000752F7" w:rsidP="00A96879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конфиденциальность процесса раскрытия сведений о конфликте интересов и процесса его урегулирования;</w:t>
      </w:r>
    </w:p>
    <w:p w:rsidR="000752F7" w:rsidRDefault="000752F7" w:rsidP="00A96879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соблюдение баланса интересов организации и работника организации при урегулировании конфликта интересов;</w:t>
      </w:r>
    </w:p>
    <w:p w:rsidR="000752F7" w:rsidRDefault="000752F7" w:rsidP="00A96879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защита работника организации от преследования в связи с сообщением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0752F7" w:rsidRDefault="004F5BF3" w:rsidP="00A96879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Формы </w:t>
      </w:r>
      <w:proofErr w:type="gramStart"/>
      <w:r>
        <w:rPr>
          <w:rFonts w:ascii="Times New Roman" w:hAnsi="Times New Roman" w:cs="Times New Roman"/>
          <w:sz w:val="24"/>
        </w:rPr>
        <w:t>урегулирования конфликта интересов работников организации</w:t>
      </w:r>
      <w:proofErr w:type="gramEnd"/>
      <w:r>
        <w:rPr>
          <w:rFonts w:ascii="Times New Roman" w:hAnsi="Times New Roman" w:cs="Times New Roman"/>
          <w:sz w:val="24"/>
        </w:rPr>
        <w:t xml:space="preserve"> должны  применять в соответствии с Трудовым кодексом РФ.</w:t>
      </w:r>
    </w:p>
    <w:p w:rsidR="004F5BF3" w:rsidRDefault="004F5BF3" w:rsidP="004F5BF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4F5BF3">
        <w:rPr>
          <w:rFonts w:ascii="Times New Roman" w:hAnsi="Times New Roman" w:cs="Times New Roman"/>
          <w:b/>
          <w:sz w:val="24"/>
        </w:rPr>
        <w:t>Порядок раскрытия конфликта интересов работником организации и его урегулирования.</w:t>
      </w:r>
    </w:p>
    <w:p w:rsidR="004F5BF3" w:rsidRDefault="004F5BF3" w:rsidP="004F5BF3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Ответственным за прием сведений о возникающих (имеющихся) конфликтах интересов является должностное лицо организации, ответственное за противодействие коррупции.</w:t>
      </w:r>
    </w:p>
    <w:p w:rsidR="004F5BF3" w:rsidRDefault="004F5BF3" w:rsidP="004F5BF3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:rsidR="004F5BF3" w:rsidRDefault="004F5BF3" w:rsidP="004F5BF3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Раскрытие конфликта интересов осуществляется в письменной форме. Информация о возможности возникновения или возникновении конфликта  интересов представляется в виде декларации о конфликте интересов (приложение) в следующих случаях:</w:t>
      </w:r>
    </w:p>
    <w:p w:rsidR="004F5BF3" w:rsidRDefault="004F5BF3" w:rsidP="004F5B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приеме на работу;</w:t>
      </w:r>
    </w:p>
    <w:p w:rsidR="004F5BF3" w:rsidRDefault="004F5BF3" w:rsidP="004F5B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назначении на новую должность;</w:t>
      </w:r>
    </w:p>
    <w:p w:rsidR="004F5BF3" w:rsidRDefault="004F5BF3" w:rsidP="004F5B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возникновении конфликта интересов.</w:t>
      </w:r>
    </w:p>
    <w:p w:rsidR="004F5BF3" w:rsidRDefault="004F5BF3" w:rsidP="004F5BF3">
      <w:pPr>
        <w:pStyle w:val="a3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Допустимо первоначальное раскрытие конфликта интересов в устной форме с последующей фиксацией в письменном виде.</w:t>
      </w:r>
    </w:p>
    <w:p w:rsidR="004F5BF3" w:rsidRDefault="004F5BF3" w:rsidP="004F5BF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4F5BF3">
        <w:rPr>
          <w:rFonts w:ascii="Times New Roman" w:hAnsi="Times New Roman" w:cs="Times New Roman"/>
          <w:b/>
          <w:sz w:val="24"/>
        </w:rPr>
        <w:t>Возможные способы разрешения возникшего конфликта интересов</w:t>
      </w:r>
      <w:r>
        <w:rPr>
          <w:rFonts w:ascii="Times New Roman" w:hAnsi="Times New Roman" w:cs="Times New Roman"/>
          <w:b/>
          <w:sz w:val="24"/>
        </w:rPr>
        <w:t>.</w:t>
      </w:r>
    </w:p>
    <w:p w:rsidR="004F5BF3" w:rsidRDefault="004F5BF3" w:rsidP="004F5BF3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Декларация о конфликте интересов изучается должностным лицом организации, ответственным за противодействие </w:t>
      </w:r>
      <w:r w:rsidR="00291DFC">
        <w:rPr>
          <w:rFonts w:ascii="Times New Roman" w:hAnsi="Times New Roman" w:cs="Times New Roman"/>
          <w:sz w:val="24"/>
        </w:rPr>
        <w:t>коррупции, и направляется руководителю организации.</w:t>
      </w:r>
    </w:p>
    <w:p w:rsidR="00291DFC" w:rsidRDefault="00291DFC" w:rsidP="004F5BF3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организации 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291DFC" w:rsidRDefault="00291DFC" w:rsidP="004F5BF3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Рассмотрение декларации о конфликте интересов осуществляется руководителем организации и должностным лицом организации, ответственным за противодействие коррупции, конфиденциально.</w:t>
      </w:r>
    </w:p>
    <w:p w:rsidR="00291DFC" w:rsidRDefault="00291DFC" w:rsidP="004F5BF3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Фомы урегулирования конфликта интересов:</w:t>
      </w:r>
    </w:p>
    <w:p w:rsidR="00291DFC" w:rsidRDefault="00291DFC" w:rsidP="004F5BF3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ограничение доступа работника организации к конкретной информации, которая может затрагивать его личные интересы;</w:t>
      </w:r>
    </w:p>
    <w:p w:rsidR="00291DFC" w:rsidRDefault="00291DFC" w:rsidP="004F5BF3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291DFC" w:rsidRDefault="00291DFC" w:rsidP="004F5BF3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пересмотр и изменение функциональных обязанностей работника организации;</w:t>
      </w:r>
    </w:p>
    <w:p w:rsidR="00291DFC" w:rsidRDefault="00291DFC" w:rsidP="004F5BF3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перевод работника организации </w:t>
      </w:r>
      <w:r w:rsidR="003576D9">
        <w:rPr>
          <w:rFonts w:ascii="Times New Roman" w:hAnsi="Times New Roman" w:cs="Times New Roman"/>
          <w:sz w:val="24"/>
        </w:rPr>
        <w:t>на должность, предусматривающую выполнение функциональных обязанностей, не связанных с конфликтом интересов, в соответствии с Трудовым кодексом РФ;</w:t>
      </w:r>
    </w:p>
    <w:p w:rsidR="003576D9" w:rsidRDefault="003576D9" w:rsidP="004F5BF3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отказ работника организации от своего личного интереса, порождающего конфликт с интересами организации;</w:t>
      </w:r>
    </w:p>
    <w:p w:rsidR="003576D9" w:rsidRDefault="003576D9" w:rsidP="004F5BF3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увольнение работника организации в соответствии со статьей 80 Трудового кодекса Российской Федерации;</w:t>
      </w:r>
    </w:p>
    <w:p w:rsidR="003576D9" w:rsidRDefault="003576D9" w:rsidP="004F5BF3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увольнение работника организации в соответствии с пунктом 7.1 части первой статьи 81 Трудового кодекса Российской Федерации;</w:t>
      </w:r>
    </w:p>
    <w:p w:rsidR="003576D9" w:rsidRDefault="003576D9" w:rsidP="004F5BF3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:rsidR="003576D9" w:rsidRDefault="003576D9" w:rsidP="004F5BF3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принятии решения о выборе конкретного метода разрешения конфликта интересов учитывается степень личного интереса  работника организации, вероятность того, что его личный интерес будет реализован в ущерб интересам организации.</w:t>
      </w:r>
    </w:p>
    <w:p w:rsidR="003576D9" w:rsidRDefault="003576D9" w:rsidP="003576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576D9">
        <w:rPr>
          <w:rFonts w:ascii="Times New Roman" w:hAnsi="Times New Roman" w:cs="Times New Roman"/>
          <w:b/>
          <w:sz w:val="24"/>
        </w:rPr>
        <w:t>Обязанности работника организации в связи с раскрытием и урегулированием конфликта интересов.</w:t>
      </w:r>
    </w:p>
    <w:p w:rsidR="003576D9" w:rsidRDefault="003576D9" w:rsidP="003576D9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принятии решений по деловым вопросам и выполнении своих должностных обязанностей работник организации обязан:</w:t>
      </w:r>
    </w:p>
    <w:p w:rsidR="002D3BF5" w:rsidRDefault="003576D9" w:rsidP="003576D9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-руководствоваться интересами организации без учета своих личных интересов, интересов своих родственников и друз</w:t>
      </w:r>
      <w:r w:rsidR="002D3BF5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й</w:t>
      </w:r>
      <w:r w:rsidR="002D3BF5">
        <w:rPr>
          <w:rFonts w:ascii="Times New Roman" w:hAnsi="Times New Roman" w:cs="Times New Roman"/>
          <w:sz w:val="24"/>
        </w:rPr>
        <w:t>;</w:t>
      </w:r>
    </w:p>
    <w:p w:rsidR="003576D9" w:rsidRDefault="002D3BF5" w:rsidP="003576D9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избегать </w:t>
      </w:r>
      <w:r w:rsidR="003576D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ситуаций и обстоятельств, которые могут привести к конфликту интересов;</w:t>
      </w:r>
    </w:p>
    <w:p w:rsidR="002D3BF5" w:rsidRDefault="002D3BF5" w:rsidP="003576D9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раскрывать возникший (реальный) или потенциальный конфликт интересов;</w:t>
      </w:r>
    </w:p>
    <w:p w:rsidR="002D3BF5" w:rsidRPr="003576D9" w:rsidRDefault="002D3BF5" w:rsidP="003576D9">
      <w:pPr>
        <w:pStyle w:val="a3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содействовать урегулированию возникшего конфликта интересов.</w:t>
      </w:r>
    </w:p>
    <w:sectPr w:rsidR="002D3BF5" w:rsidRPr="003576D9" w:rsidSect="00C23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15C94"/>
    <w:multiLevelType w:val="hybridMultilevel"/>
    <w:tmpl w:val="C54697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20A572B"/>
    <w:multiLevelType w:val="hybridMultilevel"/>
    <w:tmpl w:val="7764D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96879"/>
    <w:rsid w:val="000752F7"/>
    <w:rsid w:val="00291DFC"/>
    <w:rsid w:val="002C670F"/>
    <w:rsid w:val="002D3BF5"/>
    <w:rsid w:val="003576D9"/>
    <w:rsid w:val="004F5BF3"/>
    <w:rsid w:val="00A96879"/>
    <w:rsid w:val="00B653D4"/>
    <w:rsid w:val="00B86663"/>
    <w:rsid w:val="00C2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8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2020-03-31T07:50:00Z</dcterms:created>
  <dcterms:modified xsi:type="dcterms:W3CDTF">2020-03-31T09:33:00Z</dcterms:modified>
</cp:coreProperties>
</file>